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B9" w:rsidRPr="00DE1CC2" w:rsidRDefault="00DE1CC2">
      <w:pPr>
        <w:rPr>
          <w:b/>
          <w:sz w:val="32"/>
          <w:szCs w:val="32"/>
        </w:rPr>
      </w:pPr>
      <w:r w:rsidRPr="00DE1CC2">
        <w:rPr>
          <w:b/>
          <w:sz w:val="32"/>
          <w:szCs w:val="32"/>
        </w:rPr>
        <w:t xml:space="preserve">Protocole de dissection de l’œil   TP 1°S </w:t>
      </w:r>
    </w:p>
    <w:p w:rsidR="00DE1CC2" w:rsidRPr="00DE1CC2" w:rsidRDefault="00DE1CC2">
      <w:pPr>
        <w:rPr>
          <w:b/>
          <w:u w:val="single"/>
        </w:rPr>
      </w:pPr>
      <w:r w:rsidRPr="00DE1CC2">
        <w:rPr>
          <w:b/>
          <w:u w:val="single"/>
        </w:rPr>
        <w:t>Matériel :</w:t>
      </w:r>
    </w:p>
    <w:p w:rsidR="00DE1CC2" w:rsidRDefault="00DE1CC2">
      <w:r>
        <w:t>Cuvette à dissection, ciseaux forts, pinces, scalpel, gants, 3 béchers avec de l’eau.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394"/>
        <w:gridCol w:w="3118"/>
      </w:tblGrid>
      <w:tr w:rsidR="00DE1CC2" w:rsidTr="00563B2E">
        <w:trPr>
          <w:trHeight w:val="784"/>
        </w:trPr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</w:tcPr>
          <w:p w:rsidR="00DE1CC2" w:rsidRDefault="00DE1CC2" w:rsidP="00563B2E"/>
          <w:p w:rsidR="00DE1CC2" w:rsidRDefault="00DE1CC2" w:rsidP="00563B2E">
            <w:r>
              <w:t>Capacités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:rsidR="00DE1CC2" w:rsidRDefault="00DE1CC2" w:rsidP="00563B2E">
            <w:r>
              <w:t xml:space="preserve">Activités et </w:t>
            </w:r>
          </w:p>
          <w:p w:rsidR="00DE1CC2" w:rsidRDefault="00DE1CC2" w:rsidP="00563B2E">
            <w:r>
              <w:t>déroulement des activités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DE1CC2" w:rsidRDefault="00DE1CC2" w:rsidP="00563B2E"/>
          <w:p w:rsidR="00DE1CC2" w:rsidRDefault="00DE1CC2" w:rsidP="00563B2E">
            <w:r>
              <w:t>Critères de réussite</w:t>
            </w:r>
          </w:p>
        </w:tc>
      </w:tr>
      <w:tr w:rsidR="00DE1CC2" w:rsidTr="00563B2E">
        <w:tc>
          <w:tcPr>
            <w:tcW w:w="1630" w:type="dxa"/>
            <w:tcBorders>
              <w:top w:val="nil"/>
            </w:tcBorders>
          </w:tcPr>
          <w:p w:rsidR="00DE1CC2" w:rsidRDefault="00DE1CC2" w:rsidP="00563B2E"/>
          <w:p w:rsidR="00DE1CC2" w:rsidRDefault="00A256F7" w:rsidP="00563B2E">
            <w:r>
              <w:t xml:space="preserve">1) </w:t>
            </w:r>
            <w:r w:rsidR="00DE1CC2">
              <w:t>Saisir et mettre en relation des informations.</w:t>
            </w:r>
          </w:p>
          <w:p w:rsidR="00DE1CC2" w:rsidRDefault="00DE1CC2" w:rsidP="00563B2E"/>
        </w:tc>
        <w:tc>
          <w:tcPr>
            <w:tcW w:w="4394" w:type="dxa"/>
            <w:tcBorders>
              <w:top w:val="nil"/>
            </w:tcBorders>
          </w:tcPr>
          <w:p w:rsidR="00DE1CC2" w:rsidRDefault="00DE1CC2" w:rsidP="00563B2E"/>
          <w:p w:rsidR="00DE1CC2" w:rsidRDefault="00DE1CC2" w:rsidP="00563B2E">
            <w:pPr>
              <w:pStyle w:val="Paragraphedeliste"/>
              <w:numPr>
                <w:ilvl w:val="0"/>
                <w:numId w:val="1"/>
              </w:numPr>
            </w:pPr>
            <w:r w:rsidRPr="008B7D4B">
              <w:rPr>
                <w:b/>
              </w:rPr>
              <w:t xml:space="preserve">Observer </w:t>
            </w:r>
            <w:r>
              <w:t>les muscles entourant l’</w:t>
            </w:r>
            <w:proofErr w:type="spellStart"/>
            <w:r>
              <w:t>oeil</w:t>
            </w:r>
            <w:proofErr w:type="spellEnd"/>
            <w:r>
              <w:t>.</w:t>
            </w:r>
          </w:p>
          <w:p w:rsidR="00DE1CC2" w:rsidRDefault="00DE1CC2" w:rsidP="00563B2E">
            <w:pPr>
              <w:pStyle w:val="Paragraphedeliste"/>
              <w:numPr>
                <w:ilvl w:val="0"/>
                <w:numId w:val="1"/>
              </w:numPr>
            </w:pPr>
            <w:r w:rsidRPr="008B7D4B">
              <w:rPr>
                <w:b/>
              </w:rPr>
              <w:t xml:space="preserve">Repérer </w:t>
            </w:r>
            <w:r>
              <w:t>le nerf optique (1).</w:t>
            </w:r>
          </w:p>
          <w:p w:rsidR="00DE1CC2" w:rsidRDefault="00DE1CC2" w:rsidP="00563B2E">
            <w:pPr>
              <w:pStyle w:val="Paragraphedeliste"/>
              <w:numPr>
                <w:ilvl w:val="0"/>
                <w:numId w:val="1"/>
              </w:numPr>
            </w:pPr>
            <w:r w:rsidRPr="008B7D4B">
              <w:rPr>
                <w:b/>
              </w:rPr>
              <w:t xml:space="preserve">Orienter </w:t>
            </w:r>
            <w:r>
              <w:t>l’</w:t>
            </w:r>
            <w:proofErr w:type="spellStart"/>
            <w:r>
              <w:t>oeil</w:t>
            </w:r>
            <w:proofErr w:type="spellEnd"/>
            <w:r>
              <w:t xml:space="preserve">  et </w:t>
            </w:r>
            <w:r w:rsidRPr="008B7D4B">
              <w:rPr>
                <w:b/>
              </w:rPr>
              <w:t>placer</w:t>
            </w:r>
            <w:r>
              <w:t xml:space="preserve"> l’iris vers le haut.</w:t>
            </w:r>
          </w:p>
          <w:p w:rsidR="00DE1CC2" w:rsidRDefault="00DE1CC2" w:rsidP="00563B2E">
            <w:pPr>
              <w:pStyle w:val="Paragraphedeliste"/>
              <w:numPr>
                <w:ilvl w:val="0"/>
                <w:numId w:val="1"/>
              </w:numPr>
            </w:pPr>
            <w:r w:rsidRPr="008B7D4B">
              <w:rPr>
                <w:b/>
              </w:rPr>
              <w:t xml:space="preserve">Indiquer </w:t>
            </w:r>
            <w:r>
              <w:t xml:space="preserve">s’il s’agit d’un </w:t>
            </w:r>
            <w:proofErr w:type="spellStart"/>
            <w:r>
              <w:t>oeil</w:t>
            </w:r>
            <w:proofErr w:type="spellEnd"/>
            <w:r>
              <w:t xml:space="preserve"> droit ou gauche</w:t>
            </w:r>
          </w:p>
          <w:p w:rsidR="00DE1CC2" w:rsidRDefault="00DE1CC2" w:rsidP="00563B2E"/>
        </w:tc>
        <w:tc>
          <w:tcPr>
            <w:tcW w:w="3118" w:type="dxa"/>
            <w:tcBorders>
              <w:top w:val="nil"/>
            </w:tcBorders>
          </w:tcPr>
          <w:p w:rsidR="00DE1CC2" w:rsidRDefault="00DE1CC2" w:rsidP="00563B2E"/>
          <w:p w:rsidR="00DE1CC2" w:rsidRDefault="00DE1CC2" w:rsidP="00563B2E"/>
          <w:p w:rsidR="00DE1CC2" w:rsidRDefault="00DE1CC2" w:rsidP="00DE1CC2">
            <w:pPr>
              <w:pStyle w:val="Paragraphedeliste"/>
              <w:numPr>
                <w:ilvl w:val="0"/>
                <w:numId w:val="2"/>
              </w:numPr>
            </w:pPr>
            <w:r>
              <w:t>nerf optique repéré.</w:t>
            </w:r>
          </w:p>
          <w:p w:rsidR="00DE1CC2" w:rsidRDefault="009D0FD2" w:rsidP="00DE1CC2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oeil</w:t>
            </w:r>
            <w:proofErr w:type="spellEnd"/>
            <w:r>
              <w:t xml:space="preserve"> orienté et positionné</w:t>
            </w:r>
          </w:p>
          <w:p w:rsidR="00DE1CC2" w:rsidRDefault="00DE1CC2" w:rsidP="00563B2E"/>
        </w:tc>
      </w:tr>
      <w:tr w:rsidR="00DE1CC2" w:rsidTr="00563B2E">
        <w:tc>
          <w:tcPr>
            <w:tcW w:w="1630" w:type="dxa"/>
            <w:tcBorders>
              <w:top w:val="nil"/>
            </w:tcBorders>
          </w:tcPr>
          <w:p w:rsidR="00DE1CC2" w:rsidRDefault="00DE1CC2" w:rsidP="00563B2E"/>
          <w:p w:rsidR="00DE1CC2" w:rsidRDefault="00DE1CC2" w:rsidP="00563B2E"/>
          <w:p w:rsidR="00DE1CC2" w:rsidRDefault="00DE1CC2" w:rsidP="00563B2E"/>
          <w:p w:rsidR="00DE1CC2" w:rsidRDefault="00DE1CC2" w:rsidP="00563B2E"/>
          <w:p w:rsidR="00DE1CC2" w:rsidRDefault="00DE1CC2" w:rsidP="00563B2E"/>
          <w:p w:rsidR="00DE1CC2" w:rsidRDefault="00DE1CC2" w:rsidP="00563B2E"/>
          <w:p w:rsidR="00DE1CC2" w:rsidRDefault="00A256F7" w:rsidP="00563B2E">
            <w:r>
              <w:t>2)</w:t>
            </w:r>
          </w:p>
          <w:p w:rsidR="00DE1CC2" w:rsidRDefault="00DE1CC2" w:rsidP="00563B2E">
            <w:r>
              <w:t>Suivre un protocole</w:t>
            </w:r>
          </w:p>
        </w:tc>
        <w:tc>
          <w:tcPr>
            <w:tcW w:w="4394" w:type="dxa"/>
            <w:tcBorders>
              <w:top w:val="nil"/>
            </w:tcBorders>
          </w:tcPr>
          <w:p w:rsidR="00DE1CC2" w:rsidRDefault="00DE1CC2" w:rsidP="00563B2E">
            <w:pPr>
              <w:pStyle w:val="Paragraphedeliste"/>
              <w:numPr>
                <w:ilvl w:val="0"/>
                <w:numId w:val="1"/>
              </w:numPr>
            </w:pPr>
            <w:r w:rsidRPr="008B7D4B">
              <w:rPr>
                <w:b/>
              </w:rPr>
              <w:t>Nettoyer</w:t>
            </w:r>
            <w:r>
              <w:t xml:space="preserve"> le globe oculaire en enlevant muscles et graisse pour faire apparaître le blanc de l’</w:t>
            </w:r>
            <w:proofErr w:type="spellStart"/>
            <w:r>
              <w:t>oeil</w:t>
            </w:r>
            <w:proofErr w:type="spellEnd"/>
            <w:r>
              <w:t xml:space="preserve"> (sclérotique).</w:t>
            </w:r>
            <w:r w:rsidR="00A256F7">
              <w:t xml:space="preserve"> Ne pas abîmer cependant le nerf optique.</w:t>
            </w:r>
          </w:p>
          <w:p w:rsidR="00DE1CC2" w:rsidRDefault="00DE1CC2" w:rsidP="00563B2E"/>
          <w:p w:rsidR="00DE1CC2" w:rsidRDefault="00DE1CC2" w:rsidP="00563B2E">
            <w:pPr>
              <w:pStyle w:val="Paragraphedeliste"/>
              <w:numPr>
                <w:ilvl w:val="0"/>
                <w:numId w:val="1"/>
              </w:numPr>
            </w:pPr>
            <w:r w:rsidRPr="008B7D4B">
              <w:rPr>
                <w:b/>
              </w:rPr>
              <w:t xml:space="preserve">Réaliser une boutonnière </w:t>
            </w:r>
            <w:r>
              <w:t>en enfonçant  délicatement la pointe du scalpel  dans le plan équatorial du globe (2).</w:t>
            </w:r>
          </w:p>
          <w:p w:rsidR="00DE1CC2" w:rsidRDefault="00DE1CC2" w:rsidP="00563B2E"/>
          <w:p w:rsidR="00DE1CC2" w:rsidRDefault="00DE1CC2" w:rsidP="00563B2E">
            <w:pPr>
              <w:pStyle w:val="Paragraphedeliste"/>
              <w:numPr>
                <w:ilvl w:val="0"/>
                <w:numId w:val="1"/>
              </w:numPr>
            </w:pPr>
            <w:r w:rsidRPr="008B7D4B">
              <w:rPr>
                <w:b/>
              </w:rPr>
              <w:t>Découper</w:t>
            </w:r>
            <w:r>
              <w:t xml:space="preserve"> le globe le long de l’équateur pour le séparer en deux parties égales (3). </w:t>
            </w:r>
          </w:p>
          <w:p w:rsidR="00DE1CC2" w:rsidRDefault="00DE1CC2" w:rsidP="00563B2E"/>
          <w:p w:rsidR="00DE1CC2" w:rsidRDefault="00DE1CC2" w:rsidP="00563B2E">
            <w:pPr>
              <w:pStyle w:val="Paragraphedeliste"/>
              <w:numPr>
                <w:ilvl w:val="0"/>
                <w:numId w:val="1"/>
              </w:numPr>
            </w:pPr>
            <w:r w:rsidRPr="008B7D4B">
              <w:rPr>
                <w:b/>
              </w:rPr>
              <w:t>Dégager</w:t>
            </w:r>
            <w:r>
              <w:t xml:space="preserve"> de ses adhérences la masse visqueuse centrale (humeur vitrée) et la </w:t>
            </w:r>
            <w:r w:rsidRPr="008B7D4B">
              <w:rPr>
                <w:b/>
              </w:rPr>
              <w:t xml:space="preserve">récupérer </w:t>
            </w:r>
            <w:r>
              <w:t>dans un bécher d’eau.</w:t>
            </w:r>
          </w:p>
          <w:p w:rsidR="00DE1CC2" w:rsidRDefault="00DE1CC2" w:rsidP="00563B2E"/>
          <w:p w:rsidR="00DE1CC2" w:rsidRDefault="00DE1CC2" w:rsidP="00563B2E">
            <w:pPr>
              <w:pStyle w:val="Paragraphedeliste"/>
              <w:numPr>
                <w:ilvl w:val="0"/>
                <w:numId w:val="1"/>
              </w:numPr>
            </w:pPr>
            <w:r w:rsidRPr="008B7D4B">
              <w:rPr>
                <w:b/>
              </w:rPr>
              <w:t>Repérer</w:t>
            </w:r>
            <w:r>
              <w:t xml:space="preserve"> dans la moitié antérieure, le </w:t>
            </w:r>
            <w:r w:rsidR="009D0FD2">
              <w:t>cristallin</w:t>
            </w:r>
            <w:r>
              <w:t xml:space="preserve">. Le </w:t>
            </w:r>
            <w:r w:rsidRPr="008B7D4B">
              <w:rPr>
                <w:b/>
              </w:rPr>
              <w:t xml:space="preserve">prélever </w:t>
            </w:r>
            <w:r>
              <w:t xml:space="preserve"> et le placer dans un bécher d’eau</w:t>
            </w:r>
          </w:p>
          <w:p w:rsidR="00DE1CC2" w:rsidRDefault="00DE1CC2" w:rsidP="00563B2E"/>
          <w:p w:rsidR="00DE1CC2" w:rsidRDefault="00DE1CC2" w:rsidP="00563B2E">
            <w:pPr>
              <w:rPr>
                <w:b/>
                <w:smallCaps/>
              </w:rPr>
            </w:pPr>
            <w:r>
              <w:t xml:space="preserve">* </w:t>
            </w:r>
            <w:r>
              <w:fldChar w:fldCharType="begin"/>
            </w:r>
            <w:r>
              <w:instrText xml:space="preserve"> EQ \x(Appeler l’enseignant pour vérification ) </w:instrText>
            </w:r>
            <w:r>
              <w:fldChar w:fldCharType="end"/>
            </w:r>
            <w:r>
              <w:t>*</w:t>
            </w:r>
          </w:p>
        </w:tc>
        <w:tc>
          <w:tcPr>
            <w:tcW w:w="3118" w:type="dxa"/>
            <w:tcBorders>
              <w:top w:val="nil"/>
            </w:tcBorders>
          </w:tcPr>
          <w:p w:rsidR="00DE1CC2" w:rsidRDefault="00DE1CC2" w:rsidP="00563B2E">
            <w:r>
              <w:object w:dxaOrig="5939" w:dyaOrig="82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2pt;height:206.8pt" o:ole="">
                  <v:imagedata r:id="rId6" o:title=""/>
                </v:shape>
                <o:OLEObject Type="Embed" ProgID="GSTDWK200" ShapeID="_x0000_i1025" DrawAspect="Content" ObjectID="_1377322491" r:id="rId7"/>
              </w:object>
            </w:r>
          </w:p>
          <w:p w:rsidR="00DE1CC2" w:rsidRDefault="00DE1CC2" w:rsidP="00DE1CC2">
            <w:pPr>
              <w:pStyle w:val="Paragraphedeliste"/>
              <w:numPr>
                <w:ilvl w:val="0"/>
                <w:numId w:val="2"/>
              </w:numPr>
            </w:pPr>
            <w:r>
              <w:t>Section propre et bien placée</w:t>
            </w:r>
          </w:p>
          <w:p w:rsidR="00DE1CC2" w:rsidRDefault="00DE1CC2" w:rsidP="00563B2E"/>
          <w:p w:rsidR="00DE1CC2" w:rsidRDefault="00DE1CC2" w:rsidP="00563B2E"/>
          <w:p w:rsidR="00DE1CC2" w:rsidRDefault="00DE1CC2" w:rsidP="00563B2E"/>
          <w:p w:rsidR="00DE1CC2" w:rsidRDefault="00DE1CC2" w:rsidP="00563B2E"/>
          <w:p w:rsidR="00DE1CC2" w:rsidRDefault="00DE1CC2" w:rsidP="00DE1CC2">
            <w:pPr>
              <w:pStyle w:val="Paragraphedeliste"/>
              <w:numPr>
                <w:ilvl w:val="0"/>
                <w:numId w:val="2"/>
              </w:numPr>
            </w:pPr>
            <w:r>
              <w:t>Récupération des divers milieux transparents</w:t>
            </w:r>
          </w:p>
        </w:tc>
      </w:tr>
      <w:tr w:rsidR="00DE1CC2" w:rsidTr="00563B2E">
        <w:tc>
          <w:tcPr>
            <w:tcW w:w="1630" w:type="dxa"/>
          </w:tcPr>
          <w:p w:rsidR="00DE1CC2" w:rsidRDefault="009D0FD2" w:rsidP="00563B2E">
            <w:r>
              <w:t>3) Observer</w:t>
            </w:r>
          </w:p>
        </w:tc>
        <w:tc>
          <w:tcPr>
            <w:tcW w:w="4394" w:type="dxa"/>
          </w:tcPr>
          <w:p w:rsidR="00DE1CC2" w:rsidRDefault="00DE1CC2" w:rsidP="00563B2E"/>
          <w:p w:rsidR="00DE1CC2" w:rsidRDefault="009D0FD2" w:rsidP="009D0FD2">
            <w:pPr>
              <w:pStyle w:val="Paragraphedeliste"/>
              <w:numPr>
                <w:ilvl w:val="0"/>
                <w:numId w:val="1"/>
              </w:numPr>
            </w:pPr>
            <w:r>
              <w:t>Placer le cristallin sur une feuille quadrillée et observer le quadrillage aperçu à travers le cristallin.</w:t>
            </w:r>
          </w:p>
        </w:tc>
        <w:tc>
          <w:tcPr>
            <w:tcW w:w="3118" w:type="dxa"/>
          </w:tcPr>
          <w:p w:rsidR="00DE1CC2" w:rsidRDefault="00DE1CC2" w:rsidP="009D0FD2"/>
          <w:p w:rsidR="009D0FD2" w:rsidRDefault="009D0FD2" w:rsidP="009D0FD2">
            <w:r>
              <w:t>_ Cristallin en bon état</w:t>
            </w:r>
          </w:p>
        </w:tc>
      </w:tr>
      <w:tr w:rsidR="00DE1CC2" w:rsidTr="00563B2E">
        <w:tc>
          <w:tcPr>
            <w:tcW w:w="1630" w:type="dxa"/>
          </w:tcPr>
          <w:p w:rsidR="00DE1CC2" w:rsidRDefault="00A256F7" w:rsidP="00563B2E">
            <w:r>
              <w:t>4)</w:t>
            </w:r>
          </w:p>
          <w:p w:rsidR="00DE1CC2" w:rsidRDefault="00DE1CC2" w:rsidP="00563B2E">
            <w:r>
              <w:t>Communiquer</w:t>
            </w:r>
            <w:r w:rsidR="009D0FD2">
              <w:t xml:space="preserve"> par écrit</w:t>
            </w:r>
            <w:bookmarkStart w:id="0" w:name="_GoBack"/>
            <w:bookmarkEnd w:id="0"/>
          </w:p>
        </w:tc>
        <w:tc>
          <w:tcPr>
            <w:tcW w:w="4394" w:type="dxa"/>
          </w:tcPr>
          <w:p w:rsidR="00DE1CC2" w:rsidRDefault="00DE1CC2" w:rsidP="00563B2E"/>
          <w:p w:rsidR="00DE1CC2" w:rsidRPr="008B7D4B" w:rsidRDefault="009D0FD2" w:rsidP="00563B2E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Décrire</w:t>
            </w:r>
            <w:r w:rsidR="00DE1CC2" w:rsidRPr="008B7D4B">
              <w:rPr>
                <w:b/>
              </w:rPr>
              <w:t>,</w:t>
            </w:r>
            <w:r w:rsidR="00DE1CC2">
              <w:t xml:space="preserve"> les principales </w:t>
            </w:r>
            <w:r>
              <w:t>parties et caractéristiques</w:t>
            </w:r>
            <w:r w:rsidR="00DE1CC2">
              <w:t xml:space="preserve"> de l’</w:t>
            </w:r>
            <w:proofErr w:type="spellStart"/>
            <w:r w:rsidR="00DE1CC2">
              <w:t>oeil</w:t>
            </w:r>
            <w:proofErr w:type="spellEnd"/>
            <w:r w:rsidR="00DE1CC2">
              <w:t>.</w:t>
            </w:r>
          </w:p>
        </w:tc>
        <w:tc>
          <w:tcPr>
            <w:tcW w:w="3118" w:type="dxa"/>
          </w:tcPr>
          <w:p w:rsidR="00DE1CC2" w:rsidRDefault="00DE1CC2" w:rsidP="00563B2E"/>
          <w:p w:rsidR="00DE1CC2" w:rsidRDefault="00DE1CC2" w:rsidP="00DE1CC2">
            <w:pPr>
              <w:pStyle w:val="Paragraphedeliste"/>
              <w:numPr>
                <w:ilvl w:val="0"/>
                <w:numId w:val="2"/>
              </w:numPr>
            </w:pPr>
            <w:r>
              <w:t>Critères choisis</w:t>
            </w:r>
          </w:p>
          <w:p w:rsidR="00DE1CC2" w:rsidRDefault="00DE1CC2" w:rsidP="00DE1CC2">
            <w:pPr>
              <w:pStyle w:val="Paragraphedeliste"/>
              <w:numPr>
                <w:ilvl w:val="0"/>
                <w:numId w:val="2"/>
              </w:numPr>
            </w:pPr>
            <w:r>
              <w:t>Phrase grammaticalement et scientifiquement correcte</w:t>
            </w:r>
          </w:p>
        </w:tc>
      </w:tr>
      <w:tr w:rsidR="009D0FD2" w:rsidTr="00563B2E">
        <w:tc>
          <w:tcPr>
            <w:tcW w:w="1630" w:type="dxa"/>
          </w:tcPr>
          <w:p w:rsidR="009D0FD2" w:rsidRDefault="009D0FD2" w:rsidP="00563B2E">
            <w:r>
              <w:t>5) Communiquer par un schéma</w:t>
            </w:r>
          </w:p>
        </w:tc>
        <w:tc>
          <w:tcPr>
            <w:tcW w:w="4394" w:type="dxa"/>
          </w:tcPr>
          <w:p w:rsidR="009D0FD2" w:rsidRDefault="009D0FD2" w:rsidP="00DE1CC2">
            <w:pPr>
              <w:pStyle w:val="Paragraphedeliste"/>
              <w:numPr>
                <w:ilvl w:val="0"/>
                <w:numId w:val="3"/>
              </w:numPr>
            </w:pPr>
            <w:r>
              <w:t>Légender le schéma de la coupe d’</w:t>
            </w:r>
            <w:proofErr w:type="spellStart"/>
            <w:r>
              <w:t>oeil</w:t>
            </w:r>
            <w:proofErr w:type="spellEnd"/>
          </w:p>
        </w:tc>
        <w:tc>
          <w:tcPr>
            <w:tcW w:w="3118" w:type="dxa"/>
          </w:tcPr>
          <w:p w:rsidR="009D0FD2" w:rsidRDefault="009D0FD2" w:rsidP="00DE1CC2">
            <w:pPr>
              <w:pStyle w:val="Paragraphedeliste"/>
              <w:numPr>
                <w:ilvl w:val="0"/>
                <w:numId w:val="2"/>
              </w:numPr>
            </w:pPr>
            <w:r>
              <w:t>Avoir bien suivi les consignes et indications</w:t>
            </w:r>
          </w:p>
        </w:tc>
      </w:tr>
      <w:tr w:rsidR="00DE1CC2" w:rsidTr="00563B2E">
        <w:tc>
          <w:tcPr>
            <w:tcW w:w="1630" w:type="dxa"/>
          </w:tcPr>
          <w:p w:rsidR="00DE1CC2" w:rsidRDefault="00DE1CC2" w:rsidP="00563B2E"/>
          <w:p w:rsidR="00DE1CC2" w:rsidRDefault="00DE1CC2" w:rsidP="00563B2E"/>
        </w:tc>
        <w:tc>
          <w:tcPr>
            <w:tcW w:w="4394" w:type="dxa"/>
          </w:tcPr>
          <w:p w:rsidR="00DE1CC2" w:rsidRDefault="00DE1CC2" w:rsidP="00DE1CC2">
            <w:pPr>
              <w:pStyle w:val="Paragraphedeliste"/>
              <w:numPr>
                <w:ilvl w:val="0"/>
                <w:numId w:val="3"/>
              </w:numPr>
            </w:pPr>
            <w:r>
              <w:t xml:space="preserve">Nettoyer le matériel </w:t>
            </w:r>
          </w:p>
          <w:p w:rsidR="00DE1CC2" w:rsidRPr="008B7D4B" w:rsidRDefault="00DE1CC2" w:rsidP="00563B2E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8B7D4B">
              <w:rPr>
                <w:b/>
              </w:rPr>
              <w:t xml:space="preserve">Ranger </w:t>
            </w:r>
            <w:r>
              <w:t>la paillasse</w:t>
            </w:r>
            <w:r w:rsidRPr="008B7D4B"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DE1CC2" w:rsidRDefault="00DE1CC2" w:rsidP="00DE1CC2">
            <w:pPr>
              <w:pStyle w:val="Paragraphedeliste"/>
              <w:numPr>
                <w:ilvl w:val="0"/>
                <w:numId w:val="2"/>
              </w:numPr>
            </w:pPr>
            <w:r>
              <w:t>Cuvette et outils propres</w:t>
            </w:r>
          </w:p>
          <w:p w:rsidR="00DE1CC2" w:rsidRPr="008B7D4B" w:rsidRDefault="00DE1CC2" w:rsidP="00DE1CC2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t>Disposition organisée</w:t>
            </w:r>
            <w:r w:rsidRPr="008B7D4B">
              <w:rPr>
                <w:sz w:val="24"/>
              </w:rPr>
              <w:t xml:space="preserve"> </w:t>
            </w:r>
          </w:p>
        </w:tc>
      </w:tr>
    </w:tbl>
    <w:p w:rsidR="00DE1CC2" w:rsidRDefault="00DE1CC2" w:rsidP="00DE1CC2"/>
    <w:p w:rsidR="00DE1CC2" w:rsidRDefault="00DE1CC2"/>
    <w:sectPr w:rsidR="00DE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E0BA1A"/>
    <w:lvl w:ilvl="0">
      <w:numFmt w:val="bullet"/>
      <w:lvlText w:val="*"/>
      <w:lvlJc w:val="left"/>
    </w:lvl>
  </w:abstractNum>
  <w:abstractNum w:abstractNumId="1">
    <w:nsid w:val="4EAC6F4A"/>
    <w:multiLevelType w:val="hybridMultilevel"/>
    <w:tmpl w:val="A47A5796"/>
    <w:lvl w:ilvl="0" w:tplc="5A4C8C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A5"/>
    <w:rsid w:val="009D0FD2"/>
    <w:rsid w:val="00A256F7"/>
    <w:rsid w:val="00B424B9"/>
    <w:rsid w:val="00DE1CC2"/>
    <w:rsid w:val="00D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1CC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1CC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4</cp:revision>
  <dcterms:created xsi:type="dcterms:W3CDTF">2011-09-04T10:22:00Z</dcterms:created>
  <dcterms:modified xsi:type="dcterms:W3CDTF">2011-09-12T06:48:00Z</dcterms:modified>
</cp:coreProperties>
</file>