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E9152" w14:textId="3A28061F" w:rsidR="001A1A81" w:rsidRDefault="00704E4B">
      <w:r>
        <w:t>Contragestion : mode d’action de la pilule contragestive</w:t>
      </w:r>
    </w:p>
    <w:p w14:paraId="79E7AA26" w14:textId="47776A91" w:rsidR="00704E4B" w:rsidRDefault="00704E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1"/>
        <w:gridCol w:w="225"/>
      </w:tblGrid>
      <w:tr w:rsidR="00704E4B" w14:paraId="21C33873" w14:textId="77777777" w:rsidTr="00704E4B">
        <w:tc>
          <w:tcPr>
            <w:tcW w:w="10234" w:type="dxa"/>
          </w:tcPr>
          <w:p w14:paraId="57A1F5E4" w14:textId="5359BFE7" w:rsidR="00704E4B" w:rsidRDefault="00704E4B">
            <w:r>
              <w:rPr>
                <w:noProof/>
              </w:rPr>
              <w:drawing>
                <wp:inline distT="0" distB="0" distL="0" distR="0" wp14:anchorId="3523DD9B" wp14:editId="3BC589CE">
                  <wp:extent cx="6419850" cy="4110397"/>
                  <wp:effectExtent l="0" t="0" r="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0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3389" cy="4112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B630BA8" w14:textId="77777777" w:rsidR="00704E4B" w:rsidRDefault="00704E4B"/>
        </w:tc>
      </w:tr>
      <w:tr w:rsidR="00704E4B" w14:paraId="4CB49FAC" w14:textId="77777777" w:rsidTr="007F6E72">
        <w:tc>
          <w:tcPr>
            <w:tcW w:w="10456" w:type="dxa"/>
            <w:gridSpan w:val="2"/>
          </w:tcPr>
          <w:p w14:paraId="667C617B" w14:textId="46C05EE7" w:rsidR="00704E4B" w:rsidRDefault="00704E4B">
            <w:r>
              <w:rPr>
                <w:noProof/>
              </w:rPr>
              <w:drawing>
                <wp:inline distT="0" distB="0" distL="0" distR="0" wp14:anchorId="5D05931E" wp14:editId="706BB1AE">
                  <wp:extent cx="6645910" cy="2679065"/>
                  <wp:effectExtent l="0" t="0" r="2540" b="698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1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67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4012C5" w14:textId="6E8C5CE4" w:rsidR="00704E4B" w:rsidRDefault="00704E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4E4B" w14:paraId="5BBE8770" w14:textId="77777777" w:rsidTr="00704E4B">
        <w:tc>
          <w:tcPr>
            <w:tcW w:w="10456" w:type="dxa"/>
          </w:tcPr>
          <w:p w14:paraId="567EDBAE" w14:textId="487B6B76" w:rsidR="00704E4B" w:rsidRDefault="00704E4B">
            <w:r>
              <w:rPr>
                <w:noProof/>
              </w:rPr>
              <w:drawing>
                <wp:inline distT="0" distB="0" distL="0" distR="0" wp14:anchorId="41D66EAD" wp14:editId="55A709C8">
                  <wp:extent cx="6645910" cy="1850390"/>
                  <wp:effectExtent l="0" t="0" r="254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14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185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D47A43" w14:textId="77777777" w:rsidR="00704E4B" w:rsidRDefault="00704E4B"/>
    <w:sectPr w:rsidR="00704E4B" w:rsidSect="00704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8E"/>
    <w:rsid w:val="00594D8E"/>
    <w:rsid w:val="00600388"/>
    <w:rsid w:val="00704E4B"/>
    <w:rsid w:val="008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34BE"/>
  <w15:chartTrackingRefBased/>
  <w15:docId w15:val="{C5003460-41DB-4677-B2A2-917C2D38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</dc:creator>
  <cp:keywords/>
  <dc:description/>
  <cp:lastModifiedBy>Nath</cp:lastModifiedBy>
  <cp:revision>2</cp:revision>
  <dcterms:created xsi:type="dcterms:W3CDTF">2020-06-07T16:44:00Z</dcterms:created>
  <dcterms:modified xsi:type="dcterms:W3CDTF">2020-06-07T16:47:00Z</dcterms:modified>
</cp:coreProperties>
</file>