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5" w:rsidRDefault="00A22A55" w:rsidP="00A82ECE">
      <w:pPr>
        <w:pStyle w:val="Sansinterligne"/>
      </w:pPr>
      <w:proofErr w:type="spellStart"/>
      <w:r>
        <w:t>ChapII</w:t>
      </w:r>
      <w:proofErr w:type="spellEnd"/>
      <w:r>
        <w:t xml:space="preserve"> Les changements climatiques à de grandes échelles de temps </w:t>
      </w:r>
    </w:p>
    <w:p w:rsidR="007F6296" w:rsidRDefault="007F6296" w:rsidP="00A82ECE">
      <w:pPr>
        <w:pStyle w:val="Sansinterligne"/>
      </w:pPr>
    </w:p>
    <w:p w:rsidR="007F6296" w:rsidRDefault="007F6296" w:rsidP="00A82ECE">
      <w:pPr>
        <w:pStyle w:val="Sansinterligne"/>
      </w:pPr>
      <w:r>
        <w:t>Les % indiquent les proportions de  réponses justes</w:t>
      </w:r>
    </w:p>
    <w:p w:rsidR="007F6296" w:rsidRDefault="007F6296" w:rsidP="00A82ECE">
      <w:pPr>
        <w:pStyle w:val="Sansinterligne"/>
      </w:pPr>
    </w:p>
    <w:p w:rsidR="00BD2775" w:rsidRPr="0006102E" w:rsidRDefault="00B9050E" w:rsidP="00A82ECE">
      <w:pPr>
        <w:pStyle w:val="Sansinterligne"/>
        <w:rPr>
          <w:color w:val="000000" w:themeColor="text1"/>
        </w:rPr>
      </w:pPr>
      <w:r>
        <w:t xml:space="preserve">1°) </w:t>
      </w:r>
      <w:r w:rsidRPr="00B9050E">
        <w:t xml:space="preserve">Au </w:t>
      </w:r>
      <w:proofErr w:type="spellStart"/>
      <w:r w:rsidRPr="00B9050E">
        <w:t>Permo</w:t>
      </w:r>
      <w:proofErr w:type="spellEnd"/>
      <w:r w:rsidRPr="00B9050E">
        <w:t>-Carbonifère, le climat global de la Terre correspond à une période:</w:t>
      </w:r>
      <w:r w:rsidR="00C45221">
        <w:t xml:space="preserve">  </w:t>
      </w:r>
      <w:r w:rsidR="0032441D">
        <w:t xml:space="preserve">                                      </w:t>
      </w:r>
      <w:r w:rsidR="000C6B43">
        <w:t xml:space="preserve"> </w:t>
      </w:r>
      <w:r w:rsidR="0006102E" w:rsidRPr="0006102E">
        <w:rPr>
          <w:b/>
          <w:color w:val="000000" w:themeColor="text1"/>
        </w:rPr>
        <w:t>93</w:t>
      </w:r>
      <w:r w:rsidR="000C6B43" w:rsidRPr="0006102E">
        <w:rPr>
          <w:b/>
          <w:color w:val="000000" w:themeColor="text1"/>
        </w:rPr>
        <w:t>%</w:t>
      </w:r>
    </w:p>
    <w:p w:rsidR="00B9050E" w:rsidRDefault="00B9050E" w:rsidP="00A22A55">
      <w:pPr>
        <w:pStyle w:val="Sansinterligne"/>
        <w:numPr>
          <w:ilvl w:val="0"/>
          <w:numId w:val="1"/>
        </w:numPr>
      </w:pPr>
      <w:r w:rsidRPr="00B9050E">
        <w:t>chaude avec une température moyenne de surface de 18°C</w:t>
      </w:r>
    </w:p>
    <w:p w:rsidR="00B9050E" w:rsidRDefault="00B9050E" w:rsidP="00A22A55">
      <w:pPr>
        <w:pStyle w:val="Sansinterligne"/>
        <w:numPr>
          <w:ilvl w:val="0"/>
          <w:numId w:val="1"/>
        </w:numPr>
      </w:pPr>
      <w:r w:rsidRPr="00B9050E">
        <w:t>froide avec une température moyenne de surface de 12°C</w:t>
      </w:r>
    </w:p>
    <w:p w:rsidR="00B9050E" w:rsidRDefault="00B9050E" w:rsidP="00A82ECE">
      <w:pPr>
        <w:pStyle w:val="Sansinterligne"/>
      </w:pPr>
    </w:p>
    <w:p w:rsidR="00B9050E" w:rsidRDefault="00B9050E" w:rsidP="00A82ECE">
      <w:pPr>
        <w:pStyle w:val="Sansinterligne"/>
      </w:pPr>
      <w:r>
        <w:t xml:space="preserve">2°) </w:t>
      </w:r>
      <w:r w:rsidRPr="00B9050E">
        <w:t xml:space="preserve">Au </w:t>
      </w:r>
      <w:proofErr w:type="spellStart"/>
      <w:r w:rsidRPr="00B9050E">
        <w:t>Permo</w:t>
      </w:r>
      <w:proofErr w:type="spellEnd"/>
      <w:r w:rsidRPr="00B9050E">
        <w:t>-Carbonifère, les grandes aires climatiques correspondent à:</w:t>
      </w:r>
      <w:r w:rsidR="000C6B43">
        <w:t xml:space="preserve">  </w:t>
      </w:r>
      <w:r w:rsidR="0032441D">
        <w:t xml:space="preserve">                                                       </w:t>
      </w:r>
      <w:r w:rsidR="0006102E">
        <w:t xml:space="preserve"> 93</w:t>
      </w:r>
      <w:r w:rsidR="000C6B43">
        <w:t>%</w:t>
      </w:r>
    </w:p>
    <w:p w:rsidR="00B9050E" w:rsidRDefault="00B9050E" w:rsidP="00A22A55">
      <w:pPr>
        <w:pStyle w:val="Sansinterligne"/>
        <w:numPr>
          <w:ilvl w:val="0"/>
          <w:numId w:val="2"/>
        </w:numPr>
      </w:pPr>
      <w:r w:rsidRPr="00B9050E">
        <w:t>des climats polaires, tempérés, tropicaux et arides.</w:t>
      </w:r>
    </w:p>
    <w:p w:rsidR="00B9050E" w:rsidRDefault="00B9050E" w:rsidP="00A22A55">
      <w:pPr>
        <w:pStyle w:val="Sansinterligne"/>
        <w:numPr>
          <w:ilvl w:val="0"/>
          <w:numId w:val="2"/>
        </w:numPr>
      </w:pPr>
      <w:r w:rsidRPr="00B9050E">
        <w:t>des climats polaires et tempérés uniquement.</w:t>
      </w:r>
    </w:p>
    <w:p w:rsidR="00B9050E" w:rsidRDefault="00B9050E" w:rsidP="00A82ECE">
      <w:pPr>
        <w:pStyle w:val="Sansinterligne"/>
      </w:pPr>
    </w:p>
    <w:p w:rsidR="00B9050E" w:rsidRDefault="00B9050E" w:rsidP="00A82ECE">
      <w:pPr>
        <w:pStyle w:val="Sansinterligne"/>
      </w:pPr>
      <w:r>
        <w:t xml:space="preserve">3°) </w:t>
      </w:r>
      <w:r w:rsidRPr="00B9050E">
        <w:t xml:space="preserve">Au </w:t>
      </w:r>
      <w:proofErr w:type="spellStart"/>
      <w:r w:rsidRPr="00B9050E">
        <w:t>Permo</w:t>
      </w:r>
      <w:proofErr w:type="spellEnd"/>
      <w:r w:rsidRPr="00B9050E">
        <w:t>-Carbonifère, la teneur en dioxyde de carbone dans l'atmosphère est:</w:t>
      </w:r>
      <w:r w:rsidR="000C6B43">
        <w:t xml:space="preserve">   </w:t>
      </w:r>
      <w:r w:rsidR="0032441D">
        <w:t xml:space="preserve">                                        </w:t>
      </w:r>
      <w:r w:rsidR="0006102E">
        <w:t>83</w:t>
      </w:r>
      <w:r w:rsidR="000C6B43">
        <w:t>%</w:t>
      </w:r>
    </w:p>
    <w:p w:rsidR="00B9050E" w:rsidRDefault="00B9050E" w:rsidP="00A22A55">
      <w:pPr>
        <w:pStyle w:val="Sansinterligne"/>
        <w:numPr>
          <w:ilvl w:val="0"/>
          <w:numId w:val="3"/>
        </w:numPr>
      </w:pPr>
      <w:r w:rsidRPr="00B9050E">
        <w:t>particulièrement élevée comme actuellement</w:t>
      </w:r>
    </w:p>
    <w:p w:rsidR="00B9050E" w:rsidRDefault="00B9050E" w:rsidP="00A22A55">
      <w:pPr>
        <w:pStyle w:val="Sansinterligne"/>
        <w:numPr>
          <w:ilvl w:val="0"/>
          <w:numId w:val="3"/>
        </w:numPr>
      </w:pPr>
      <w:r w:rsidRPr="00B9050E">
        <w:t>faible et relativement identique au taux actuel</w:t>
      </w:r>
    </w:p>
    <w:p w:rsidR="00B9050E" w:rsidRDefault="00B9050E" w:rsidP="00A82ECE">
      <w:pPr>
        <w:pStyle w:val="Sansinterligne"/>
      </w:pPr>
    </w:p>
    <w:p w:rsidR="00B9050E" w:rsidRDefault="00B9050E" w:rsidP="00A82ECE">
      <w:pPr>
        <w:pStyle w:val="Sansinterligne"/>
      </w:pPr>
      <w:r>
        <w:t xml:space="preserve">4°) </w:t>
      </w:r>
      <w:r w:rsidRPr="00B9050E">
        <w:t>Le piégeage de carbone dans la matière organique résulte:</w:t>
      </w:r>
      <w:r w:rsidR="000C6B43">
        <w:t xml:space="preserve">     </w:t>
      </w:r>
      <w:r w:rsidR="0032441D">
        <w:t xml:space="preserve">                                                                          </w:t>
      </w:r>
      <w:r w:rsidR="0006102E">
        <w:rPr>
          <w:b/>
          <w:color w:val="FF0000"/>
        </w:rPr>
        <w:t>79</w:t>
      </w:r>
      <w:r w:rsidR="000C6B43" w:rsidRPr="007F6296">
        <w:rPr>
          <w:b/>
          <w:color w:val="FF0000"/>
        </w:rPr>
        <w:t>%</w:t>
      </w:r>
    </w:p>
    <w:p w:rsidR="00B9050E" w:rsidRDefault="00B9050E" w:rsidP="00A22A55">
      <w:pPr>
        <w:pStyle w:val="Sansinterligne"/>
        <w:numPr>
          <w:ilvl w:val="0"/>
          <w:numId w:val="4"/>
        </w:numPr>
      </w:pPr>
      <w:r w:rsidRPr="00B9050E">
        <w:t>d'une accumulation de carbonate de calcium dans les roches sédimentaires comme le charbon.</w:t>
      </w:r>
    </w:p>
    <w:p w:rsidR="00B9050E" w:rsidRDefault="00B9050E" w:rsidP="00A22A55">
      <w:pPr>
        <w:pStyle w:val="Sansinterligne"/>
        <w:numPr>
          <w:ilvl w:val="0"/>
          <w:numId w:val="4"/>
        </w:numPr>
      </w:pPr>
      <w:r w:rsidRPr="00B9050E">
        <w:t>d'une accumulation de matière organique fossile formant du charbon.</w:t>
      </w:r>
    </w:p>
    <w:p w:rsidR="00B9050E" w:rsidRDefault="00B9050E" w:rsidP="00A82ECE">
      <w:pPr>
        <w:pStyle w:val="Sansinterligne"/>
      </w:pPr>
    </w:p>
    <w:p w:rsidR="00B9050E" w:rsidRDefault="00B9050E" w:rsidP="00A82ECE">
      <w:pPr>
        <w:pStyle w:val="Sansinterligne"/>
      </w:pPr>
      <w:r>
        <w:t xml:space="preserve">5°) </w:t>
      </w:r>
      <w:r w:rsidRPr="00B9050E">
        <w:t>Lors de la formation de charbon, le carbone organique est</w:t>
      </w:r>
      <w:r w:rsidR="000C6B43">
        <w:t xml:space="preserve">   </w:t>
      </w:r>
      <w:r w:rsidR="0032441D">
        <w:t xml:space="preserve">                                                                             </w:t>
      </w:r>
      <w:r w:rsidR="00804BD1">
        <w:t xml:space="preserve"> </w:t>
      </w:r>
      <w:r w:rsidR="0006102E">
        <w:rPr>
          <w:b/>
          <w:color w:val="FF0000"/>
        </w:rPr>
        <w:t>6</w:t>
      </w:r>
      <w:r w:rsidR="00804BD1" w:rsidRPr="00804BD1">
        <w:rPr>
          <w:b/>
          <w:color w:val="FF0000"/>
        </w:rPr>
        <w:t>6</w:t>
      </w:r>
      <w:r w:rsidR="000C6B43" w:rsidRPr="00804BD1">
        <w:rPr>
          <w:b/>
          <w:color w:val="FF0000"/>
        </w:rPr>
        <w:t>%</w:t>
      </w:r>
    </w:p>
    <w:p w:rsidR="00B9050E" w:rsidRDefault="00B9050E" w:rsidP="00A22A55">
      <w:pPr>
        <w:pStyle w:val="Sansinterligne"/>
        <w:numPr>
          <w:ilvl w:val="0"/>
          <w:numId w:val="5"/>
        </w:numPr>
      </w:pPr>
      <w:r w:rsidRPr="00B9050E">
        <w:t>soustrait du cycle biogéochimique du carbone; il n'est pas minéralisé.</w:t>
      </w:r>
    </w:p>
    <w:p w:rsidR="00B9050E" w:rsidRDefault="00B9050E" w:rsidP="00A22A55">
      <w:pPr>
        <w:pStyle w:val="Sansinterligne"/>
        <w:numPr>
          <w:ilvl w:val="0"/>
          <w:numId w:val="5"/>
        </w:numPr>
      </w:pPr>
      <w:r w:rsidRPr="00B9050E">
        <w:t>minéralisé et passe à l'état de carbone minéral dans le charbon.</w:t>
      </w:r>
    </w:p>
    <w:p w:rsidR="00B9050E" w:rsidRDefault="00B9050E" w:rsidP="00A82ECE">
      <w:pPr>
        <w:pStyle w:val="Sansinterligne"/>
      </w:pPr>
    </w:p>
    <w:p w:rsidR="00B9050E" w:rsidRDefault="00B9050E" w:rsidP="00A82ECE">
      <w:pPr>
        <w:pStyle w:val="Sansinterligne"/>
      </w:pPr>
      <w:r>
        <w:t xml:space="preserve">6°) </w:t>
      </w:r>
      <w:r w:rsidRPr="00B9050E">
        <w:t xml:space="preserve">La diminution du taux de dioxyde de carbone au </w:t>
      </w:r>
      <w:proofErr w:type="spellStart"/>
      <w:r w:rsidRPr="00B9050E">
        <w:t>Permo</w:t>
      </w:r>
      <w:proofErr w:type="spellEnd"/>
      <w:r w:rsidRPr="00B9050E">
        <w:t>-Carbonifère participe</w:t>
      </w:r>
      <w:r w:rsidR="000C6B43">
        <w:t xml:space="preserve">   </w:t>
      </w:r>
      <w:r w:rsidR="0032441D">
        <w:t xml:space="preserve">                                          </w:t>
      </w:r>
      <w:r w:rsidR="000C6B43" w:rsidRPr="007F6296">
        <w:rPr>
          <w:b/>
          <w:color w:val="00B050"/>
        </w:rPr>
        <w:t>100%</w:t>
      </w:r>
    </w:p>
    <w:p w:rsidR="00B9050E" w:rsidRDefault="00B9050E" w:rsidP="00A22A55">
      <w:pPr>
        <w:pStyle w:val="Sansinterligne"/>
        <w:numPr>
          <w:ilvl w:val="0"/>
          <w:numId w:val="6"/>
        </w:numPr>
      </w:pPr>
      <w:r w:rsidRPr="00B9050E">
        <w:t>à un réchauffement de la planète.</w:t>
      </w:r>
    </w:p>
    <w:p w:rsidR="00B9050E" w:rsidRDefault="00B9050E" w:rsidP="00A22A55">
      <w:pPr>
        <w:pStyle w:val="Sansinterligne"/>
        <w:numPr>
          <w:ilvl w:val="0"/>
          <w:numId w:val="6"/>
        </w:numPr>
      </w:pPr>
      <w:r w:rsidRPr="00B9050E">
        <w:t>à un refroidissement de la planète.</w:t>
      </w:r>
    </w:p>
    <w:p w:rsidR="00B9050E" w:rsidRDefault="00B9050E" w:rsidP="00A82ECE">
      <w:pPr>
        <w:pStyle w:val="Sansinterligne"/>
      </w:pPr>
    </w:p>
    <w:p w:rsidR="00B9050E" w:rsidRDefault="00B9050E" w:rsidP="00A82ECE">
      <w:pPr>
        <w:pStyle w:val="Sansinterligne"/>
      </w:pPr>
      <w:r>
        <w:t xml:space="preserve">7°) </w:t>
      </w:r>
      <w:r w:rsidRPr="00B9050E">
        <w:t xml:space="preserve">L'altération de la chaîne hercynienne au </w:t>
      </w:r>
      <w:proofErr w:type="spellStart"/>
      <w:r w:rsidRPr="00B9050E">
        <w:t>Permo</w:t>
      </w:r>
      <w:proofErr w:type="spellEnd"/>
      <w:r w:rsidRPr="00B9050E">
        <w:t>-carbonifère entraîne notamment</w:t>
      </w:r>
      <w:r w:rsidR="000C6B43">
        <w:t xml:space="preserve">      </w:t>
      </w:r>
      <w:r w:rsidR="0032441D">
        <w:t xml:space="preserve">                                   </w:t>
      </w:r>
      <w:r w:rsidR="0006102E">
        <w:t>93</w:t>
      </w:r>
      <w:r w:rsidR="000C6B43">
        <w:t>%</w:t>
      </w:r>
    </w:p>
    <w:p w:rsidR="00B9050E" w:rsidRDefault="00B9050E" w:rsidP="00A22A55">
      <w:pPr>
        <w:pStyle w:val="Sansinterligne"/>
        <w:numPr>
          <w:ilvl w:val="0"/>
          <w:numId w:val="7"/>
        </w:numPr>
      </w:pPr>
      <w:r w:rsidRPr="00B9050E">
        <w:t>l'hydrolyse de minéraux silicatés calciques qui consomme du dioxyde de carbone.</w:t>
      </w:r>
    </w:p>
    <w:p w:rsidR="00B9050E" w:rsidRDefault="00B9050E" w:rsidP="00A22A55">
      <w:pPr>
        <w:pStyle w:val="Sansinterligne"/>
        <w:numPr>
          <w:ilvl w:val="0"/>
          <w:numId w:val="7"/>
        </w:numPr>
      </w:pPr>
      <w:r w:rsidRPr="00B9050E">
        <w:t>l'hydrolyse de minéraux silicatés calciques qui produit du dioxyde de carbone.</w:t>
      </w:r>
    </w:p>
    <w:p w:rsidR="00B9050E" w:rsidRDefault="00B9050E" w:rsidP="00A82ECE">
      <w:pPr>
        <w:pStyle w:val="Sansinterligne"/>
      </w:pPr>
    </w:p>
    <w:p w:rsidR="00B9050E" w:rsidRDefault="00B9050E" w:rsidP="00A82ECE">
      <w:pPr>
        <w:pStyle w:val="Sansinterligne"/>
      </w:pPr>
      <w:r>
        <w:t xml:space="preserve">8°) </w:t>
      </w:r>
      <w:r w:rsidRPr="00B9050E">
        <w:t>L'hydrolyse d'une mole de feldspath calcique et la précipitation de carbonate de calcium</w:t>
      </w:r>
      <w:r w:rsidR="000C6B43">
        <w:t xml:space="preserve">    </w:t>
      </w:r>
      <w:r w:rsidR="0032441D">
        <w:t xml:space="preserve">                          </w:t>
      </w:r>
      <w:r w:rsidR="0006102E">
        <w:t>83</w:t>
      </w:r>
      <w:r w:rsidR="00804BD1">
        <w:t>%</w:t>
      </w:r>
    </w:p>
    <w:p w:rsidR="00B9050E" w:rsidRDefault="00B9050E" w:rsidP="00A22A55">
      <w:pPr>
        <w:pStyle w:val="Sansinterligne"/>
        <w:numPr>
          <w:ilvl w:val="0"/>
          <w:numId w:val="8"/>
        </w:numPr>
      </w:pPr>
      <w:r w:rsidRPr="00B9050E">
        <w:t>produisent globalement deux moles de dioxyde de carbone.</w:t>
      </w:r>
    </w:p>
    <w:p w:rsidR="00B9050E" w:rsidRDefault="00B9050E" w:rsidP="00A22A55">
      <w:pPr>
        <w:pStyle w:val="Sansinterligne"/>
        <w:numPr>
          <w:ilvl w:val="0"/>
          <w:numId w:val="9"/>
        </w:numPr>
      </w:pPr>
      <w:r w:rsidRPr="00B9050E">
        <w:t>consomment globalement une mole de dioxyde de carbone.</w:t>
      </w:r>
    </w:p>
    <w:p w:rsidR="00B9050E" w:rsidRDefault="00B9050E" w:rsidP="00A82ECE">
      <w:pPr>
        <w:pStyle w:val="Sansinterligne"/>
      </w:pPr>
    </w:p>
    <w:p w:rsidR="00B9050E" w:rsidRDefault="00B9050E" w:rsidP="00A82ECE">
      <w:pPr>
        <w:pStyle w:val="Sansinterligne"/>
      </w:pPr>
      <w:r>
        <w:t xml:space="preserve">9°) </w:t>
      </w:r>
      <w:r w:rsidRPr="00B9050E">
        <w:t>L'albédo correspond au rapport de la quantité d'énergie</w:t>
      </w:r>
      <w:r w:rsidR="000C6B43">
        <w:t xml:space="preserve">     </w:t>
      </w:r>
      <w:r w:rsidR="0032441D">
        <w:t xml:space="preserve">                                                                                     </w:t>
      </w:r>
      <w:r w:rsidR="00804BD1">
        <w:t>86</w:t>
      </w:r>
      <w:r w:rsidR="000C6B43">
        <w:t>%</w:t>
      </w:r>
    </w:p>
    <w:p w:rsidR="00B9050E" w:rsidRDefault="00B9050E" w:rsidP="00A22A55">
      <w:pPr>
        <w:pStyle w:val="Sansinterligne"/>
        <w:numPr>
          <w:ilvl w:val="0"/>
          <w:numId w:val="10"/>
        </w:numPr>
      </w:pPr>
      <w:r w:rsidRPr="00B9050E">
        <w:t>incidente sur celle qui est réfléchie.</w:t>
      </w:r>
    </w:p>
    <w:p w:rsidR="00B9050E" w:rsidRDefault="00B9050E" w:rsidP="00A22A55">
      <w:pPr>
        <w:pStyle w:val="Sansinterligne"/>
        <w:numPr>
          <w:ilvl w:val="0"/>
          <w:numId w:val="10"/>
        </w:numPr>
      </w:pPr>
      <w:r w:rsidRPr="00B9050E">
        <w:t>réfléchie sur celle qui est reçue.</w:t>
      </w:r>
    </w:p>
    <w:p w:rsidR="00B9050E" w:rsidRDefault="00B9050E" w:rsidP="00A82ECE">
      <w:pPr>
        <w:pStyle w:val="Sansinterligne"/>
      </w:pPr>
    </w:p>
    <w:p w:rsidR="00B9050E" w:rsidRPr="00F37BB8" w:rsidRDefault="00B9050E" w:rsidP="00A82ECE">
      <w:pPr>
        <w:pStyle w:val="Sansinterligne"/>
        <w:rPr>
          <w:color w:val="000000" w:themeColor="text1"/>
        </w:rPr>
      </w:pPr>
      <w:r>
        <w:t xml:space="preserve">10°) </w:t>
      </w:r>
      <w:r w:rsidRPr="00B9050E">
        <w:t xml:space="preserve">Au </w:t>
      </w:r>
      <w:proofErr w:type="spellStart"/>
      <w:r w:rsidRPr="00B9050E">
        <w:t>Permo</w:t>
      </w:r>
      <w:proofErr w:type="spellEnd"/>
      <w:r w:rsidRPr="00B9050E">
        <w:t>-Carbonifère, la présence de calotte glaciaire augmente l'albédo moyen de la Terre</w:t>
      </w:r>
      <w:r w:rsidR="000C6B43">
        <w:t xml:space="preserve">  </w:t>
      </w:r>
      <w:r w:rsidR="0032441D">
        <w:t xml:space="preserve">                   </w:t>
      </w:r>
      <w:r w:rsidR="0006102E" w:rsidRPr="00F37BB8">
        <w:rPr>
          <w:b/>
          <w:color w:val="000000" w:themeColor="text1"/>
        </w:rPr>
        <w:t>97</w:t>
      </w:r>
      <w:r w:rsidR="000C6B43" w:rsidRPr="00F37BB8">
        <w:rPr>
          <w:b/>
          <w:color w:val="000000" w:themeColor="text1"/>
        </w:rPr>
        <w:t>%</w:t>
      </w:r>
    </w:p>
    <w:p w:rsidR="00B9050E" w:rsidRDefault="005D02B6" w:rsidP="00A22A55">
      <w:pPr>
        <w:pStyle w:val="Sansinterligne"/>
        <w:numPr>
          <w:ilvl w:val="0"/>
          <w:numId w:val="11"/>
        </w:numPr>
      </w:pPr>
      <w:r w:rsidRPr="005D02B6">
        <w:t>et amplifie le refroidissement; on parle de rétroaction positive.</w:t>
      </w:r>
    </w:p>
    <w:p w:rsidR="005D02B6" w:rsidRDefault="005D02B6" w:rsidP="00A22A55">
      <w:pPr>
        <w:pStyle w:val="Sansinterligne"/>
        <w:numPr>
          <w:ilvl w:val="0"/>
          <w:numId w:val="11"/>
        </w:numPr>
      </w:pPr>
      <w:r w:rsidRPr="005D02B6">
        <w:t>et diminue le refroidissement; on parle de rétroaction négative.</w:t>
      </w:r>
      <w:bookmarkStart w:id="0" w:name="_GoBack"/>
      <w:bookmarkEnd w:id="0"/>
    </w:p>
    <w:sectPr w:rsidR="005D02B6" w:rsidSect="00A82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AAB"/>
    <w:multiLevelType w:val="hybridMultilevel"/>
    <w:tmpl w:val="5E0EA6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090"/>
    <w:multiLevelType w:val="hybridMultilevel"/>
    <w:tmpl w:val="080E44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DFC"/>
    <w:multiLevelType w:val="hybridMultilevel"/>
    <w:tmpl w:val="EFD212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DE5"/>
    <w:multiLevelType w:val="hybridMultilevel"/>
    <w:tmpl w:val="3BFC89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2E7B"/>
    <w:multiLevelType w:val="hybridMultilevel"/>
    <w:tmpl w:val="FBC450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1F01"/>
    <w:multiLevelType w:val="hybridMultilevel"/>
    <w:tmpl w:val="CC1282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6457"/>
    <w:multiLevelType w:val="hybridMultilevel"/>
    <w:tmpl w:val="7A163F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6AD9"/>
    <w:multiLevelType w:val="hybridMultilevel"/>
    <w:tmpl w:val="9D74DE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23731"/>
    <w:multiLevelType w:val="hybridMultilevel"/>
    <w:tmpl w:val="F4B099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74C5"/>
    <w:multiLevelType w:val="hybridMultilevel"/>
    <w:tmpl w:val="1256C1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91A25"/>
    <w:multiLevelType w:val="hybridMultilevel"/>
    <w:tmpl w:val="325A19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9D"/>
    <w:rsid w:val="0006102E"/>
    <w:rsid w:val="000C6B43"/>
    <w:rsid w:val="0011414B"/>
    <w:rsid w:val="0032441D"/>
    <w:rsid w:val="005D02B6"/>
    <w:rsid w:val="007F6296"/>
    <w:rsid w:val="00804BD1"/>
    <w:rsid w:val="00A22A55"/>
    <w:rsid w:val="00A82ECE"/>
    <w:rsid w:val="00B9050E"/>
    <w:rsid w:val="00BD2775"/>
    <w:rsid w:val="00C45221"/>
    <w:rsid w:val="00DD2C9D"/>
    <w:rsid w:val="00F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2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2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12</cp:revision>
  <dcterms:created xsi:type="dcterms:W3CDTF">2016-01-11T22:11:00Z</dcterms:created>
  <dcterms:modified xsi:type="dcterms:W3CDTF">2016-01-16T10:33:00Z</dcterms:modified>
</cp:coreProperties>
</file>